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13" w:rsidRPr="00E33E13" w:rsidRDefault="00E33E13" w:rsidP="00E3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Zaključka o pokretanju projekata sufinanciranja školske prehrane učenicima srednjih škola kojim je osnivač Varaždinska županija (KLASA: 602-03/18-01/7; URBROJ: 2186/1-07/1-18-6 od 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 prosinca 2018. godine) Srednja škola Ludbreg </w:t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 A V N I   P O Z I V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SUFINANCIRANJE ŠKOLSKE PREHRANE UČENICIMA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SREDNJE ŠKOLE LUDBREG</w:t>
      </w: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sufinanciranje školske prehrane u školskoj godini 2018./2019. ostvaruju svi učenici čiji roditelji/staratelji posjeduju Rješenje Hrvatskog zavoda za mirovinsko osiguranje kojim je utvrđeno da ostvaruju pravo na dječji doplatak, budući da prosječni mjesečni dohodak po članu kućanstva ne prelazi 16,33% proračunske osnovice od 543,14 kn i da time spadaju u prvu cenzusnu grupu – doplatak za djecu određen u svoti od 299,34 kn, odnosno: 374,18 kn za dijete s oštećenjem zdravlja, bez oba roditelja ili dijete čija su oba roditelja nepoznata, nepoznatog prebivališta, potpuno nesposobni za samostalan život i rad ili im je oduzeta poslovna sposobnost te za korisnike koji pravo ostvaruju prema Zakonu o hrvatskim braniteljima iz Domovinskog rata i članovima njihovih obitelji; 344,24 kn za dijete bez jednog roditelja ili za dijete čiji je jedan roditelj nepoznat ili nepoznatog prebivališta ili potpuno nesposoban za samostalan život i rad ili mu je oduzeta poslovna sposobnost; 831,50 kn za korisnike koji ostvaruju pravo prema članku 22. Zakona o doplatku za djecu (za djecu s težim ili teškim invaliditetom).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Učeniku koji ostvaruje pravo na dječji doplatak iz točke I. sufinancirat će se obrok sa 7,00 kn po nastavnom danu.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sufinanciranje školske prehrane učenici dokazuju priloženim Rješenjem o pravu na doplatak za djecu  Hrvatskog zavoda za mirovinsko osiguranje koje nije starije od godinu dana ili Potvrdom o isplaćenom doplatku za djecu na kojoj se jasno vidi visina dječjeg doplatka.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sufinanciranje školske prehrane ostvaruje se na nač</w:t>
      </w:r>
      <w:r w:rsidR="00AE5B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 da učenik pravodobno podnese </w:t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zamolbu </w:t>
      </w:r>
      <w:bookmarkStart w:id="0" w:name="_GoBack"/>
      <w:bookmarkEnd w:id="0"/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za sufinanciranje školske prehrane učenika i dostavi potrebnu dokumentaciju iz točke III.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3E1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</w:t>
      </w:r>
    </w:p>
    <w:p w:rsidR="00E33E13" w:rsidRPr="00E33E13" w:rsidRDefault="00E33E13" w:rsidP="00E3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će biti objavljen na web stranic</w:t>
      </w:r>
      <w:r w:rsidR="001A4009">
        <w:rPr>
          <w:rFonts w:ascii="Times New Roman" w:eastAsia="Times New Roman" w:hAnsi="Times New Roman" w:cs="Times New Roman"/>
          <w:sz w:val="24"/>
          <w:szCs w:val="24"/>
          <w:lang w:eastAsia="hr-HR"/>
        </w:rPr>
        <w:t>i i oglasnoj ploči škole.</w:t>
      </w:r>
    </w:p>
    <w:p w:rsidR="00E33E13" w:rsidRDefault="00E33E13" w:rsidP="00E33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će biti otvoren od 07. prosinca 2018. godine. Krajnji rok za dostavu prijava je 18. prosinca 201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8. godine do 12 sati voditeljici računovodstva</w:t>
      </w:r>
      <w:r w:rsidRPr="00E33E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škole.</w:t>
      </w:r>
    </w:p>
    <w:p w:rsidR="00E33E13" w:rsidRDefault="00E33E13" w:rsidP="00E33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3E13" w:rsidRPr="00E33E13" w:rsidRDefault="00E33E13" w:rsidP="00E33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B4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Srednja škola Ludbreg</w:t>
      </w:r>
    </w:p>
    <w:p w:rsidR="00E33E13" w:rsidRPr="00E33E13" w:rsidRDefault="00E33E13" w:rsidP="00E3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33E13" w:rsidRPr="00E33E13" w:rsidSect="00E33E1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4500"/>
    <w:multiLevelType w:val="multilevel"/>
    <w:tmpl w:val="A91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D01227"/>
    <w:multiLevelType w:val="multilevel"/>
    <w:tmpl w:val="3D3A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13"/>
    <w:rsid w:val="001A4009"/>
    <w:rsid w:val="00AE5B45"/>
    <w:rsid w:val="00BB4BB0"/>
    <w:rsid w:val="00C6400B"/>
    <w:rsid w:val="00E3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3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3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3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2018-12-10T09:47:00Z</dcterms:created>
  <dcterms:modified xsi:type="dcterms:W3CDTF">2018-12-10T10:00:00Z</dcterms:modified>
</cp:coreProperties>
</file>